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61" w:rsidRDefault="00645E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5E61" w:rsidRDefault="00645E61">
      <w:pPr>
        <w:pStyle w:val="ConsPlusNormal"/>
        <w:ind w:firstLine="540"/>
        <w:jc w:val="both"/>
        <w:outlineLvl w:val="0"/>
      </w:pPr>
    </w:p>
    <w:p w:rsidR="00645E61" w:rsidRDefault="00645E61">
      <w:pPr>
        <w:pStyle w:val="ConsPlusNormal"/>
        <w:outlineLvl w:val="0"/>
      </w:pPr>
      <w:r>
        <w:t>Зарегистрировано в Минюсте России 22 августа 2018 г. N 51970</w:t>
      </w:r>
    </w:p>
    <w:p w:rsidR="00645E61" w:rsidRDefault="00645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Title"/>
        <w:jc w:val="center"/>
      </w:pPr>
      <w:r>
        <w:t>МИНИСТЕРСТВО ЗДРАВООХРАНЕНИЯ РОССИЙСКОЙ ФЕДЕРАЦИИ</w:t>
      </w:r>
    </w:p>
    <w:p w:rsidR="00645E61" w:rsidRDefault="00645E61">
      <w:pPr>
        <w:pStyle w:val="ConsPlusTitle"/>
        <w:ind w:firstLine="540"/>
        <w:jc w:val="both"/>
      </w:pPr>
    </w:p>
    <w:p w:rsidR="00645E61" w:rsidRDefault="00645E61">
      <w:pPr>
        <w:pStyle w:val="ConsPlusTitle"/>
        <w:jc w:val="center"/>
      </w:pPr>
      <w:r>
        <w:t>ПРИКАЗ</w:t>
      </w:r>
    </w:p>
    <w:p w:rsidR="00645E61" w:rsidRDefault="00645E61">
      <w:pPr>
        <w:pStyle w:val="ConsPlusTitle"/>
        <w:jc w:val="center"/>
      </w:pPr>
      <w:r>
        <w:t>от 13 июня 2018 г. N 327н</w:t>
      </w:r>
    </w:p>
    <w:p w:rsidR="00645E61" w:rsidRDefault="00645E61">
      <w:pPr>
        <w:pStyle w:val="ConsPlusTitle"/>
        <w:ind w:firstLine="540"/>
        <w:jc w:val="both"/>
      </w:pPr>
    </w:p>
    <w:p w:rsidR="00645E61" w:rsidRDefault="00645E61">
      <w:pPr>
        <w:pStyle w:val="ConsPlusTitle"/>
        <w:jc w:val="center"/>
      </w:pPr>
      <w:r>
        <w:t>ОБ УТВЕРЖДЕНИИ ПОРЯДКА</w:t>
      </w:r>
    </w:p>
    <w:p w:rsidR="00645E61" w:rsidRDefault="00645E61">
      <w:pPr>
        <w:pStyle w:val="ConsPlusTitle"/>
        <w:jc w:val="center"/>
      </w:pPr>
      <w:r>
        <w:t>ОКАЗАНИЯ МЕДИЦИНСКОЙ ПОМОЩИ НЕСОВЕРШЕННОЛЕТНИМ</w:t>
      </w:r>
    </w:p>
    <w:p w:rsidR="00645E61" w:rsidRDefault="00645E61">
      <w:pPr>
        <w:pStyle w:val="ConsPlusTitle"/>
        <w:jc w:val="center"/>
      </w:pPr>
      <w:r>
        <w:t>В ПЕРИОД ОЗДОРОВЛЕНИЯ И ОРГАНИЗОВАННОГО ОТДЫХА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5E61" w:rsidRDefault="00645E6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645E61" w:rsidRDefault="00645E6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645E61" w:rsidRDefault="00645E6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jc w:val="right"/>
      </w:pPr>
      <w:r>
        <w:t>Министр</w:t>
      </w:r>
    </w:p>
    <w:p w:rsidR="00645E61" w:rsidRDefault="00645E61">
      <w:pPr>
        <w:pStyle w:val="ConsPlusNormal"/>
        <w:jc w:val="right"/>
      </w:pPr>
      <w:r>
        <w:t>В.И.СКВОРЦОВА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jc w:val="right"/>
        <w:outlineLvl w:val="0"/>
      </w:pPr>
      <w:r>
        <w:t>Приложение</w:t>
      </w:r>
    </w:p>
    <w:p w:rsidR="00645E61" w:rsidRDefault="00645E61">
      <w:pPr>
        <w:pStyle w:val="ConsPlusNormal"/>
        <w:jc w:val="right"/>
      </w:pPr>
      <w:r>
        <w:t>к приказу</w:t>
      </w:r>
    </w:p>
    <w:p w:rsidR="00645E61" w:rsidRDefault="00645E61">
      <w:pPr>
        <w:pStyle w:val="ConsPlusNormal"/>
        <w:jc w:val="right"/>
      </w:pPr>
      <w:r>
        <w:t>Министерства здравоохранения</w:t>
      </w:r>
    </w:p>
    <w:p w:rsidR="00645E61" w:rsidRDefault="00645E61">
      <w:pPr>
        <w:pStyle w:val="ConsPlusNormal"/>
        <w:jc w:val="right"/>
      </w:pPr>
      <w:r>
        <w:t>Российской Федерации</w:t>
      </w:r>
    </w:p>
    <w:p w:rsidR="00645E61" w:rsidRDefault="00645E61">
      <w:pPr>
        <w:pStyle w:val="ConsPlusNormal"/>
        <w:jc w:val="right"/>
      </w:pPr>
      <w:r>
        <w:t>от 13 июня 2018 г. N 327н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Title"/>
        <w:jc w:val="center"/>
      </w:pPr>
      <w:bookmarkStart w:id="0" w:name="P33"/>
      <w:bookmarkEnd w:id="0"/>
      <w:r>
        <w:t>ПОРЯДОК</w:t>
      </w:r>
    </w:p>
    <w:p w:rsidR="00645E61" w:rsidRDefault="00645E61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645E61" w:rsidRDefault="00645E61">
      <w:pPr>
        <w:pStyle w:val="ConsPlusTitle"/>
        <w:jc w:val="center"/>
      </w:pPr>
      <w:r>
        <w:t>ОЗДОРОВЛЕНИЯ И ОРГАНИЗОВАННОГО ОТДЫХА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инфекционные и паразитарные болезни, в том числе с поражением глаз и кожи, </w:t>
      </w:r>
      <w:proofErr w:type="spellStart"/>
      <w:r>
        <w:t>инфестации</w:t>
      </w:r>
      <w:proofErr w:type="spellEnd"/>
      <w:r>
        <w:t xml:space="preserve"> (педикулез, чесотка) - в период до окончания срока изоляции;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установленный диагноз "</w:t>
      </w:r>
      <w:proofErr w:type="spellStart"/>
      <w:r>
        <w:t>бактерионосительство</w:t>
      </w:r>
      <w:proofErr w:type="spellEnd"/>
      <w:r>
        <w:t xml:space="preserve"> возбудителей кишечных инфекций, дифтерии";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наличие контакта с инфекционными больными в течение 21 календарного дня перед заездом;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кахексия;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веществ, а также иные психические расстройства и расстройства поведения в </w:t>
      </w:r>
      <w:r>
        <w:lastRenderedPageBreak/>
        <w:t>состоянии обострения и (или) представляющие опасность для больного и окружающих;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</w:t>
      </w:r>
      <w:proofErr w:type="spellStart"/>
      <w:r>
        <w:t>инфестации</w:t>
      </w:r>
      <w:proofErr w:type="spellEnd"/>
      <w:r>
        <w:t xml:space="preserve"> (педикулез, чесотка) в день заезда.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 xml:space="preserve">5. Несовершеннолетним во время оздоровления и отдыха в организациях гарантируется оказание медицинской помощи в соответствии с </w:t>
      </w:r>
      <w:hyperlink r:id="rId12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lastRenderedPageBreak/>
        <w:t xml:space="preserve">7. До оказания медицинской помощи несовершеннолетним при несчастных случаях, травмах, отравлениях и </w:t>
      </w:r>
      <w:proofErr w:type="gramStart"/>
      <w:r>
        <w:t>других состояниях</w:t>
      </w:r>
      <w:proofErr w:type="gramEnd"/>
      <w:r>
        <w:t xml:space="preserve">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4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&lt;6&gt; Зарегистрирован Министерством юстиции Российской Федерации 23 октября 2015 г., </w:t>
      </w:r>
      <w:r>
        <w:lastRenderedPageBreak/>
        <w:t>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9 марта 2016 г., регистрационный N 41337.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17. В медицинском пункте организации предусматриваются: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кабинет врача;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изолятор;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туалет с умывальником.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18. В изоляторе медицинского пункта организации предусматриваются: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туалет с раковиной для мытья рук;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буфетная с 2 моечными раковинами для мойки посуды.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lastRenderedPageBreak/>
        <w:t xml:space="preserve">&lt;8&gt; </w:t>
      </w:r>
      <w:hyperlink r:id="rId20" w:history="1">
        <w:r>
          <w:rPr>
            <w:color w:val="0000FF"/>
          </w:rPr>
          <w:t>Приложение N 4</w:t>
        </w:r>
      </w:hyperlink>
      <w: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</w:t>
      </w:r>
      <w:proofErr w:type="spellStart"/>
      <w:r>
        <w:t>Санпин</w:t>
      </w:r>
      <w:proofErr w:type="spellEnd"/>
      <w:r>
        <w:t xml:space="preserve">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юстиции Российской Федерации 11 апреля 2017 г., регистрационный N 46337).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19. Медицинский пункт организации осуществляет следующие функции: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 xml:space="preserve">обеспечение регистрации и передачи экстренного извещения о случае инфекционного, </w:t>
      </w:r>
      <w:r>
        <w:lastRenderedPageBreak/>
        <w:t xml:space="preserve">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>
        <w:t>ослюнения</w:t>
      </w:r>
      <w:proofErr w:type="spellEnd"/>
      <w:r>
        <w:t xml:space="preserve">, </w:t>
      </w:r>
      <w:proofErr w:type="spellStart"/>
      <w:r>
        <w:t>оцарапывания</w:t>
      </w:r>
      <w:proofErr w:type="spellEnd"/>
      <w:r>
        <w:t xml:space="preserve"> животными в территориальные органы, осуществляющие федеральный государственный санитарно-эпидемиологический надзор;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обеспечение сбора, хранения и уничтожение медицинских отходов.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2" w:name="P123"/>
      <w:bookmarkEnd w:id="2"/>
      <w: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2" w:history="1">
        <w:r>
          <w:rPr>
            <w:color w:val="0000FF"/>
          </w:rPr>
          <w:t>Порядку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bookmarkStart w:id="3" w:name="P127"/>
      <w:bookmarkEnd w:id="3"/>
      <w: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</w:t>
      </w:r>
      <w:proofErr w:type="gramStart"/>
      <w:r>
        <w:t>других состояниях</w:t>
      </w:r>
      <w:proofErr w:type="gramEnd"/>
      <w:r>
        <w:t xml:space="preserve">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jc w:val="right"/>
        <w:outlineLvl w:val="1"/>
      </w:pPr>
      <w:r>
        <w:t>Приложение N 1</w:t>
      </w:r>
    </w:p>
    <w:p w:rsidR="00645E61" w:rsidRDefault="00645E61">
      <w:pPr>
        <w:pStyle w:val="ConsPlusNormal"/>
        <w:jc w:val="right"/>
      </w:pPr>
      <w:r>
        <w:t>к Порядку оказания медицинской помощи</w:t>
      </w:r>
    </w:p>
    <w:p w:rsidR="00645E61" w:rsidRDefault="00645E61">
      <w:pPr>
        <w:pStyle w:val="ConsPlusNormal"/>
        <w:jc w:val="right"/>
      </w:pPr>
      <w:r>
        <w:t>несовершеннолетним в период</w:t>
      </w:r>
    </w:p>
    <w:p w:rsidR="00645E61" w:rsidRDefault="00645E61">
      <w:pPr>
        <w:pStyle w:val="ConsPlusNormal"/>
        <w:jc w:val="right"/>
      </w:pPr>
      <w:r>
        <w:t>оздоровления и организованного отдыха,</w:t>
      </w:r>
    </w:p>
    <w:p w:rsidR="00645E61" w:rsidRDefault="00645E61">
      <w:pPr>
        <w:pStyle w:val="ConsPlusNormal"/>
        <w:jc w:val="right"/>
      </w:pPr>
      <w:r>
        <w:t>утвержденному приказом</w:t>
      </w:r>
    </w:p>
    <w:p w:rsidR="00645E61" w:rsidRDefault="00645E61">
      <w:pPr>
        <w:pStyle w:val="ConsPlusNormal"/>
        <w:jc w:val="right"/>
      </w:pPr>
      <w:r>
        <w:t>Министерства здравоохранения</w:t>
      </w:r>
    </w:p>
    <w:p w:rsidR="00645E61" w:rsidRDefault="00645E61">
      <w:pPr>
        <w:pStyle w:val="ConsPlusNormal"/>
        <w:jc w:val="right"/>
      </w:pPr>
      <w:r>
        <w:t>Российской Федерации</w:t>
      </w:r>
    </w:p>
    <w:p w:rsidR="00645E61" w:rsidRDefault="00645E61">
      <w:pPr>
        <w:pStyle w:val="ConsPlusNormal"/>
        <w:jc w:val="right"/>
      </w:pPr>
      <w:r>
        <w:t>от 13 июня 2018 г. N 327н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Title"/>
        <w:jc w:val="center"/>
      </w:pPr>
      <w:bookmarkStart w:id="4" w:name="P142"/>
      <w:bookmarkEnd w:id="4"/>
      <w:r>
        <w:t>РЕКОМЕНДУЕМЫЕ ШТАТНЫЕ НОРМАТИВЫ</w:t>
      </w:r>
    </w:p>
    <w:p w:rsidR="00645E61" w:rsidRDefault="00645E61">
      <w:pPr>
        <w:pStyle w:val="ConsPlusTitle"/>
        <w:jc w:val="center"/>
      </w:pPr>
      <w:r>
        <w:t>МЕДИЦИНСКОГО ПУНКТА ОРГАНИЗАЦИЙ ОТДЫХА ДЕТЕЙ</w:t>
      </w:r>
    </w:p>
    <w:p w:rsidR="00645E61" w:rsidRDefault="00645E61">
      <w:pPr>
        <w:pStyle w:val="ConsPlusTitle"/>
        <w:jc w:val="center"/>
      </w:pPr>
      <w:r>
        <w:t>И ИХ ОЗДОРОВЛЕНИЯ &lt;1&gt;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lastRenderedPageBreak/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645E61" w:rsidRDefault="00645E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5046"/>
      </w:tblGrid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</w:pPr>
            <w: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  <w:p w:rsidR="00645E61" w:rsidRDefault="00645E61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</w:pPr>
            <w: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</w:pPr>
            <w:r>
              <w:t>Врач-педиатр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>не менее 1 на 100 несовершеннолетних, нуждающихся в соблюдении режима лечения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>1 на 100 несовершеннолетних</w:t>
            </w:r>
          </w:p>
          <w:p w:rsidR="00645E61" w:rsidRDefault="00645E61">
            <w:pPr>
              <w:pStyle w:val="ConsPlusNormal"/>
              <w:jc w:val="center"/>
            </w:pPr>
            <w:r>
              <w:t>1 на 50 несовершеннолетних, нуждающихся в соблюдении режима лечения</w:t>
            </w:r>
          </w:p>
          <w:p w:rsidR="00645E61" w:rsidRDefault="00645E61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>не более 1 на 200 несовершеннолетних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645E61" w:rsidRDefault="00645E61">
            <w:pPr>
              <w:pStyle w:val="ConsPlusNormal"/>
            </w:pPr>
            <w:r>
              <w:t>Санитарка</w:t>
            </w:r>
          </w:p>
        </w:tc>
        <w:tc>
          <w:tcPr>
            <w:tcW w:w="5046" w:type="dxa"/>
          </w:tcPr>
          <w:p w:rsidR="00645E61" w:rsidRDefault="00645E61">
            <w:pPr>
              <w:pStyle w:val="ConsPlusNormal"/>
              <w:jc w:val="center"/>
            </w:pPr>
            <w:r>
              <w:t>1 на медицинский пункт</w:t>
            </w:r>
          </w:p>
        </w:tc>
      </w:tr>
    </w:tbl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jc w:val="right"/>
        <w:outlineLvl w:val="1"/>
      </w:pPr>
      <w:r>
        <w:t>Приложение N 2</w:t>
      </w:r>
    </w:p>
    <w:p w:rsidR="00645E61" w:rsidRDefault="00645E61">
      <w:pPr>
        <w:pStyle w:val="ConsPlusNormal"/>
        <w:jc w:val="right"/>
      </w:pPr>
      <w:r>
        <w:t>к Порядку оказания медицинской помощи</w:t>
      </w:r>
    </w:p>
    <w:p w:rsidR="00645E61" w:rsidRDefault="00645E61">
      <w:pPr>
        <w:pStyle w:val="ConsPlusNormal"/>
        <w:jc w:val="right"/>
      </w:pPr>
      <w:r>
        <w:t>несовершеннолетним в период</w:t>
      </w:r>
    </w:p>
    <w:p w:rsidR="00645E61" w:rsidRDefault="00645E61">
      <w:pPr>
        <w:pStyle w:val="ConsPlusNormal"/>
        <w:jc w:val="right"/>
      </w:pPr>
      <w:r>
        <w:t>оздоровления и организованного отдыха,</w:t>
      </w:r>
    </w:p>
    <w:p w:rsidR="00645E61" w:rsidRDefault="00645E61">
      <w:pPr>
        <w:pStyle w:val="ConsPlusNormal"/>
        <w:jc w:val="right"/>
      </w:pPr>
      <w:r>
        <w:t>утвержденному приказом</w:t>
      </w:r>
    </w:p>
    <w:p w:rsidR="00645E61" w:rsidRDefault="00645E61">
      <w:pPr>
        <w:pStyle w:val="ConsPlusNormal"/>
        <w:jc w:val="right"/>
      </w:pPr>
      <w:r>
        <w:t>Министерства здравоохранения</w:t>
      </w:r>
    </w:p>
    <w:p w:rsidR="00645E61" w:rsidRDefault="00645E61">
      <w:pPr>
        <w:pStyle w:val="ConsPlusNormal"/>
        <w:jc w:val="right"/>
      </w:pPr>
      <w:r>
        <w:t>Российской Федерации</w:t>
      </w:r>
    </w:p>
    <w:p w:rsidR="00645E61" w:rsidRDefault="00645E61">
      <w:pPr>
        <w:pStyle w:val="ConsPlusNormal"/>
        <w:jc w:val="right"/>
      </w:pPr>
      <w:r>
        <w:t>от 13 июня 2018 г. N 327н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Title"/>
        <w:jc w:val="center"/>
      </w:pPr>
      <w:bookmarkStart w:id="9" w:name="P193"/>
      <w:bookmarkEnd w:id="9"/>
      <w:r>
        <w:lastRenderedPageBreak/>
        <w:t>СТАНДАРТ</w:t>
      </w:r>
    </w:p>
    <w:p w:rsidR="00645E61" w:rsidRDefault="00645E61">
      <w:pPr>
        <w:pStyle w:val="ConsPlusTitle"/>
        <w:jc w:val="center"/>
      </w:pPr>
      <w:r>
        <w:t>ОСНАЩЕНИЯ МЕДИЦИНСКОГО ПУНКТА ОРГАНИЗАЦИЙ ОТДЫХА ДЕТЕЙ</w:t>
      </w:r>
    </w:p>
    <w:p w:rsidR="00645E61" w:rsidRDefault="00645E61">
      <w:pPr>
        <w:pStyle w:val="ConsPlusTitle"/>
        <w:jc w:val="center"/>
      </w:pPr>
      <w:r>
        <w:t>И ИХ ОЗДОРОВЛЕНИЯ &lt;1&gt;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645E61" w:rsidRDefault="00645E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6"/>
        <w:gridCol w:w="2948"/>
      </w:tblGrid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Кровать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Стол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по числу палат изолятора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Стулья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Шкаф платяной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Оборудование для сестринского поста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Сейф для хранения наркотических и </w:t>
            </w:r>
            <w:proofErr w:type="gramStart"/>
            <w:r>
              <w:t>психотропных лекарственных препаратов</w:t>
            </w:r>
            <w:proofErr w:type="gramEnd"/>
            <w:r>
              <w:t xml:space="preserve">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 xml:space="preserve">1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Лампа настольная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Часы настольные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Ножницы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Плевательница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Посуда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Секундомер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Индикаторы </w:t>
            </w:r>
            <w:proofErr w:type="gramStart"/>
            <w:r>
              <w:t>для экспресс</w:t>
            </w:r>
            <w:proofErr w:type="gramEnd"/>
            <w:r>
              <w:t xml:space="preserve"> контроля концентрации дезинфицирующих средств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Постельное белье для коек изолятора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Вата в упаковке 50 г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3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Почкообразный лоток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Полотенца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  <w:jc w:val="both"/>
            </w:pPr>
            <w: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  <w:jc w:val="both"/>
            </w:pPr>
            <w: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Салфетки спиртовые, для инъекций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Внутривенный катетер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с пластиковым шипом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Салфетки антисептические из бумажного </w:t>
            </w:r>
            <w:proofErr w:type="spellStart"/>
            <w:r>
              <w:t>текстилеподобного</w:t>
            </w:r>
            <w:proofErr w:type="spellEnd"/>
            <w:r>
              <w:t xml:space="preserve">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4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3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Марля медицинская, 15 метров в упаковке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proofErr w:type="spellStart"/>
            <w:r>
              <w:t>Спейсер</w:t>
            </w:r>
            <w:proofErr w:type="spellEnd"/>
            <w:r>
              <w:t xml:space="preserve"> к </w:t>
            </w:r>
            <w:proofErr w:type="spellStart"/>
            <w:r>
              <w:t>небулайзеру</w:t>
            </w:r>
            <w:proofErr w:type="spellEnd"/>
            <w:r>
              <w:t xml:space="preserve"> или ингалятору многоразового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Термометр инфракрасный для измерения температуры </w:t>
            </w:r>
            <w:r>
              <w:lastRenderedPageBreak/>
              <w:t>тела пациента, кожный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Комплект воздуховодов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коникотомии</w:t>
            </w:r>
            <w:proofErr w:type="spellEnd"/>
            <w:r>
              <w:t>, одноразового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стандартная, одноразового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30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Корнцанг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50 пар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стерильные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50 пар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Набор для выполнения клизмы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Наконечник для клизмы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  <w:jc w:val="center"/>
            </w:pPr>
            <w:r>
              <w:t xml:space="preserve">Зонд </w:t>
            </w:r>
            <w:proofErr w:type="spellStart"/>
            <w:r>
              <w:t>назогастральный</w:t>
            </w:r>
            <w:proofErr w:type="spellEnd"/>
            <w:r>
              <w:t>/</w:t>
            </w:r>
            <w:proofErr w:type="spellStart"/>
            <w:r>
              <w:t>орогастральный</w:t>
            </w:r>
            <w:proofErr w:type="spellEnd"/>
            <w:r>
              <w:t xml:space="preserve"> с воронкой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Трубка клизменная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3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Пузырь для льда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proofErr w:type="spellStart"/>
            <w:r>
              <w:t>Пульсоксиметр</w:t>
            </w:r>
            <w:proofErr w:type="spellEnd"/>
            <w:r>
              <w:t>, с питанием от батареи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737" w:type="dxa"/>
          </w:tcPr>
          <w:p w:rsidR="00645E61" w:rsidRDefault="00645E6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86" w:type="dxa"/>
          </w:tcPr>
          <w:p w:rsidR="00645E61" w:rsidRDefault="00645E61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948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</w:tbl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bookmarkStart w:id="10" w:name="P523"/>
      <w:bookmarkEnd w:id="10"/>
      <w: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jc w:val="right"/>
        <w:outlineLvl w:val="1"/>
      </w:pPr>
      <w:r>
        <w:t>Приложение N 3</w:t>
      </w:r>
    </w:p>
    <w:p w:rsidR="00645E61" w:rsidRDefault="00645E61">
      <w:pPr>
        <w:pStyle w:val="ConsPlusNormal"/>
        <w:jc w:val="right"/>
      </w:pPr>
      <w:r>
        <w:t>к Порядку оказания медицинской помощи</w:t>
      </w:r>
    </w:p>
    <w:p w:rsidR="00645E61" w:rsidRDefault="00645E61">
      <w:pPr>
        <w:pStyle w:val="ConsPlusNormal"/>
        <w:jc w:val="right"/>
      </w:pPr>
      <w:r>
        <w:t>несовершеннолетним в период</w:t>
      </w:r>
    </w:p>
    <w:p w:rsidR="00645E61" w:rsidRDefault="00645E61">
      <w:pPr>
        <w:pStyle w:val="ConsPlusNormal"/>
        <w:jc w:val="right"/>
      </w:pPr>
      <w:r>
        <w:t>оздоровления и организованного отдыха,</w:t>
      </w:r>
    </w:p>
    <w:p w:rsidR="00645E61" w:rsidRDefault="00645E61">
      <w:pPr>
        <w:pStyle w:val="ConsPlusNormal"/>
        <w:jc w:val="right"/>
      </w:pPr>
      <w:r>
        <w:t>утвержденному приказом</w:t>
      </w:r>
    </w:p>
    <w:p w:rsidR="00645E61" w:rsidRDefault="00645E61">
      <w:pPr>
        <w:pStyle w:val="ConsPlusNormal"/>
        <w:jc w:val="right"/>
      </w:pPr>
      <w:r>
        <w:t>Министерства здравоохранения</w:t>
      </w:r>
    </w:p>
    <w:p w:rsidR="00645E61" w:rsidRDefault="00645E61">
      <w:pPr>
        <w:pStyle w:val="ConsPlusNormal"/>
        <w:jc w:val="right"/>
      </w:pPr>
      <w:r>
        <w:t>Российской Федерации</w:t>
      </w:r>
    </w:p>
    <w:p w:rsidR="00645E61" w:rsidRDefault="00645E61">
      <w:pPr>
        <w:pStyle w:val="ConsPlusNormal"/>
        <w:jc w:val="right"/>
      </w:pPr>
      <w:r>
        <w:t>от 13 июня 2018 г. N 327н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Title"/>
        <w:jc w:val="center"/>
      </w:pPr>
      <w:bookmarkStart w:id="11" w:name="P538"/>
      <w:bookmarkEnd w:id="11"/>
      <w:r>
        <w:t>ПЕРЕЧЕНЬ</w:t>
      </w:r>
    </w:p>
    <w:p w:rsidR="00645E61" w:rsidRDefault="00645E61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645E61" w:rsidRDefault="00645E61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645E61" w:rsidRDefault="00645E61">
      <w:pPr>
        <w:pStyle w:val="ConsPlusTitle"/>
        <w:jc w:val="center"/>
      </w:pPr>
      <w:r>
        <w:t>ПОМОЩИ В МЕДИЦИНСКОМ ПУНКТЕ ОРГАНИЗАЦИИ ОТДЫХА ДЕТЕЙ</w:t>
      </w:r>
    </w:p>
    <w:p w:rsidR="00645E61" w:rsidRDefault="00645E61">
      <w:pPr>
        <w:pStyle w:val="ConsPlusTitle"/>
        <w:jc w:val="center"/>
      </w:pPr>
      <w:r>
        <w:t>И ИХ ОЗДОРОВЛЕНИЯ &lt;1&gt;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645E61" w:rsidRDefault="00645E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2778"/>
        <w:gridCol w:w="1020"/>
        <w:gridCol w:w="1304"/>
        <w:gridCol w:w="1077"/>
      </w:tblGrid>
      <w:tr w:rsidR="00645E61">
        <w:tc>
          <w:tcPr>
            <w:tcW w:w="9070" w:type="dxa"/>
            <w:gridSpan w:val="6"/>
          </w:tcPr>
          <w:p w:rsidR="00645E61" w:rsidRDefault="00645E61">
            <w:pPr>
              <w:pStyle w:val="ConsPlusNormal"/>
              <w:jc w:val="center"/>
              <w:outlineLvl w:val="2"/>
            </w:pPr>
            <w:r>
              <w:t>Лекарственные препараты для медицинского применения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  <w:jc w:val="center"/>
            </w:pPr>
            <w:r>
              <w:t xml:space="preserve">Международное непатентованное наименование или </w:t>
            </w:r>
            <w:proofErr w:type="spellStart"/>
            <w:r>
              <w:t>группировочное</w:t>
            </w:r>
            <w:proofErr w:type="spellEnd"/>
            <w:r>
              <w:t xml:space="preserve"> (химическое) наименование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Аммиак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  <w:jc w:val="center"/>
            </w:pPr>
            <w: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  <w:vMerge w:val="restart"/>
          </w:tcPr>
          <w:p w:rsidR="00645E61" w:rsidRDefault="00645E6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645E61" w:rsidRDefault="00645E61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  <w:vMerge w:val="restart"/>
          </w:tcPr>
          <w:p w:rsidR="00645E61" w:rsidRDefault="00645E61">
            <w:pPr>
              <w:pStyle w:val="ConsPlusNormal"/>
              <w:jc w:val="center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0,9% (флакон)</w:t>
            </w:r>
          </w:p>
        </w:tc>
        <w:tc>
          <w:tcPr>
            <w:tcW w:w="1020" w:type="dxa"/>
            <w:vMerge w:val="restart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  <w:vMerge/>
          </w:tcPr>
          <w:p w:rsidR="00645E61" w:rsidRDefault="00645E61"/>
        </w:tc>
        <w:tc>
          <w:tcPr>
            <w:tcW w:w="2324" w:type="dxa"/>
            <w:vMerge/>
          </w:tcPr>
          <w:p w:rsidR="00645E61" w:rsidRDefault="00645E61"/>
        </w:tc>
        <w:tc>
          <w:tcPr>
            <w:tcW w:w="2778" w:type="dxa"/>
            <w:vMerge/>
          </w:tcPr>
          <w:p w:rsidR="00645E61" w:rsidRDefault="00645E61"/>
        </w:tc>
        <w:tc>
          <w:tcPr>
            <w:tcW w:w="1020" w:type="dxa"/>
            <w:vMerge/>
          </w:tcPr>
          <w:p w:rsidR="00645E61" w:rsidRDefault="00645E61"/>
        </w:tc>
        <w:tc>
          <w:tcPr>
            <w:tcW w:w="1304" w:type="dxa"/>
            <w:tcBorders>
              <w:top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  <w:jc w:val="center"/>
            </w:pPr>
            <w: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Водород пероксид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  <w:jc w:val="center"/>
            </w:pPr>
            <w: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  <w:jc w:val="center"/>
            </w:pPr>
            <w: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 xml:space="preserve">Йод + (Калия йодид + </w:t>
            </w:r>
            <w:r>
              <w:lastRenderedPageBreak/>
              <w:t>Этанол)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 xml:space="preserve">раствор для наружного </w:t>
            </w:r>
            <w:r>
              <w:lastRenderedPageBreak/>
              <w:t>применения (спиртовой) 5%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дозы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Дезлоратодин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Полиметилсилоксана</w:t>
            </w:r>
            <w:proofErr w:type="spellEnd"/>
            <w:r>
              <w:t xml:space="preserve"> </w:t>
            </w:r>
            <w:proofErr w:type="spellStart"/>
            <w:r>
              <w:t>полигидрат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Нафазолин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Капли назальные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Ингалипт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спрей для местного применения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капли глазные 20%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3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мазь глазная (туба)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 xml:space="preserve">Валерианы лекарственной корневищ с корнями настойка + </w:t>
            </w:r>
            <w:proofErr w:type="spellStart"/>
            <w:r>
              <w:t>Камфора</w:t>
            </w:r>
            <w:proofErr w:type="spellEnd"/>
            <w:r>
              <w:t xml:space="preserve"> + Мяты перечной листьев масло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капли зубные (флакон-капельница)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Троксерутин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гель для наружного применения 2% (туба)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Мирамистин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40% (ампула)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lastRenderedPageBreak/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Отипакс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Преднизолон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пакетик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Атропин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Кофеин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Метоклопрамид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  <w:vMerge w:val="restart"/>
          </w:tcPr>
          <w:p w:rsidR="00645E61" w:rsidRDefault="00645E6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645E61" w:rsidRDefault="00645E61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  <w:vMerge w:val="restart"/>
          </w:tcPr>
          <w:p w:rsidR="00645E61" w:rsidRDefault="00645E6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5% (флакон)</w:t>
            </w:r>
          </w:p>
        </w:tc>
        <w:tc>
          <w:tcPr>
            <w:tcW w:w="1020" w:type="dxa"/>
            <w:vMerge w:val="restart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  <w:vMerge/>
          </w:tcPr>
          <w:p w:rsidR="00645E61" w:rsidRDefault="00645E61"/>
        </w:tc>
        <w:tc>
          <w:tcPr>
            <w:tcW w:w="2324" w:type="dxa"/>
            <w:vMerge/>
          </w:tcPr>
          <w:p w:rsidR="00645E61" w:rsidRDefault="00645E61"/>
        </w:tc>
        <w:tc>
          <w:tcPr>
            <w:tcW w:w="2778" w:type="dxa"/>
            <w:vMerge/>
          </w:tcPr>
          <w:p w:rsidR="00645E61" w:rsidRDefault="00645E61"/>
        </w:tc>
        <w:tc>
          <w:tcPr>
            <w:tcW w:w="1020" w:type="dxa"/>
            <w:vMerge/>
          </w:tcPr>
          <w:p w:rsidR="00645E61" w:rsidRDefault="00645E61"/>
        </w:tc>
        <w:tc>
          <w:tcPr>
            <w:tcW w:w="1304" w:type="dxa"/>
            <w:tcBorders>
              <w:top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645E61" w:rsidRDefault="00645E61">
            <w:pPr>
              <w:pStyle w:val="ConsPlusNormal"/>
            </w:pPr>
            <w:proofErr w:type="spellStart"/>
            <w:r>
              <w:t>Прометазин</w:t>
            </w:r>
            <w:proofErr w:type="spellEnd"/>
          </w:p>
        </w:tc>
        <w:tc>
          <w:tcPr>
            <w:tcW w:w="2778" w:type="dxa"/>
          </w:tcPr>
          <w:p w:rsidR="00645E61" w:rsidRDefault="00645E61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645E61" w:rsidRDefault="00645E6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67" w:type="dxa"/>
          </w:tcPr>
          <w:p w:rsidR="00645E61" w:rsidRDefault="00645E6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426" w:type="dxa"/>
            <w:gridSpan w:val="4"/>
          </w:tcPr>
          <w:p w:rsidR="00645E61" w:rsidRDefault="00645E61">
            <w:pPr>
              <w:pStyle w:val="ConsPlusNormal"/>
            </w:pPr>
            <w:proofErr w:type="spellStart"/>
            <w:r>
              <w:t>Противопедикулезная</w:t>
            </w:r>
            <w:proofErr w:type="spellEnd"/>
            <w:r>
              <w:t xml:space="preserve"> укладка</w:t>
            </w:r>
          </w:p>
        </w:tc>
        <w:tc>
          <w:tcPr>
            <w:tcW w:w="107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</w:tbl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jc w:val="right"/>
        <w:outlineLvl w:val="1"/>
      </w:pPr>
      <w:r>
        <w:t>Приложение N 4</w:t>
      </w:r>
    </w:p>
    <w:p w:rsidR="00645E61" w:rsidRDefault="00645E61">
      <w:pPr>
        <w:pStyle w:val="ConsPlusNormal"/>
        <w:jc w:val="right"/>
      </w:pPr>
      <w:r>
        <w:t>к Порядку оказания медицинской помощи</w:t>
      </w:r>
    </w:p>
    <w:p w:rsidR="00645E61" w:rsidRDefault="00645E61">
      <w:pPr>
        <w:pStyle w:val="ConsPlusNormal"/>
        <w:jc w:val="right"/>
      </w:pPr>
      <w:r>
        <w:t>несовершеннолетним в период</w:t>
      </w:r>
    </w:p>
    <w:p w:rsidR="00645E61" w:rsidRDefault="00645E61">
      <w:pPr>
        <w:pStyle w:val="ConsPlusNormal"/>
        <w:jc w:val="right"/>
      </w:pPr>
      <w:r>
        <w:t>оздоровления и организованного отдыха,</w:t>
      </w:r>
    </w:p>
    <w:p w:rsidR="00645E61" w:rsidRDefault="00645E61">
      <w:pPr>
        <w:pStyle w:val="ConsPlusNormal"/>
        <w:jc w:val="right"/>
      </w:pPr>
      <w:r>
        <w:t>утвержденному приказом</w:t>
      </w:r>
    </w:p>
    <w:p w:rsidR="00645E61" w:rsidRDefault="00645E61">
      <w:pPr>
        <w:pStyle w:val="ConsPlusNormal"/>
        <w:jc w:val="right"/>
      </w:pPr>
      <w:r>
        <w:t>Министерства здравоохранения</w:t>
      </w:r>
    </w:p>
    <w:p w:rsidR="00645E61" w:rsidRDefault="00645E61">
      <w:pPr>
        <w:pStyle w:val="ConsPlusNormal"/>
        <w:jc w:val="right"/>
      </w:pPr>
      <w:r>
        <w:t>Российской Федерации</w:t>
      </w:r>
    </w:p>
    <w:p w:rsidR="00645E61" w:rsidRDefault="00645E61">
      <w:pPr>
        <w:pStyle w:val="ConsPlusNormal"/>
        <w:jc w:val="right"/>
      </w:pPr>
      <w:r>
        <w:t>от 13 июня 2018 г. N 327н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Title"/>
        <w:jc w:val="center"/>
      </w:pPr>
      <w:bookmarkStart w:id="12" w:name="P809"/>
      <w:bookmarkEnd w:id="12"/>
      <w:r>
        <w:t>ТРЕБОВАНИЯ</w:t>
      </w:r>
    </w:p>
    <w:p w:rsidR="00645E61" w:rsidRDefault="00645E61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645E61" w:rsidRDefault="00645E61">
      <w:pPr>
        <w:pStyle w:val="ConsPlusTitle"/>
        <w:jc w:val="center"/>
      </w:pPr>
      <w:r>
        <w:t>ПЕРВОЙ ПОМОЩИ &lt;1&gt; В ДЕТСКИХ ЛАГЕРЯХ ПАЛАТОЧНОГО ТИПА</w:t>
      </w:r>
    </w:p>
    <w:p w:rsidR="00645E61" w:rsidRDefault="00645E61">
      <w:pPr>
        <w:pStyle w:val="ConsPlusTitle"/>
        <w:jc w:val="center"/>
      </w:pPr>
      <w:r>
        <w:t>С ЧИСЛЕННОСТЬЮ НЕСОВЕРШЕННОЛЕТНИХ МЕНЕЕ 100 ЧЕЛОВЕК</w:t>
      </w: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  <w:r>
        <w:t>--------------------------------</w:t>
      </w:r>
    </w:p>
    <w:p w:rsidR="00645E61" w:rsidRDefault="00645E61">
      <w:pPr>
        <w:pStyle w:val="ConsPlusNormal"/>
        <w:spacing w:before="220"/>
        <w:ind w:firstLine="540"/>
        <w:jc w:val="both"/>
      </w:pPr>
      <w:r>
        <w:t>&lt;1&gt; Рекомендуемые до 01.09.2018.</w:t>
      </w:r>
    </w:p>
    <w:p w:rsidR="00645E61" w:rsidRDefault="00645E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3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 xml:space="preserve">Салфетки антисептические из бумажного </w:t>
            </w:r>
            <w:proofErr w:type="spellStart"/>
            <w:r>
              <w:t>текстилеподобного</w:t>
            </w:r>
            <w:proofErr w:type="spellEnd"/>
            <w:r>
              <w:t xml:space="preserve">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proofErr w:type="spellStart"/>
            <w:r>
              <w:t>Гипоаллергенный</w:t>
            </w:r>
            <w:proofErr w:type="spellEnd"/>
            <w:r>
              <w:t xml:space="preserve"> пластырь, 25 мм, катушка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lastRenderedPageBreak/>
              <w:t>22.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5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10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Аспиратор назальный, ручной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20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стерильные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10 пар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 xml:space="preserve">Зонд </w:t>
            </w:r>
            <w:proofErr w:type="spellStart"/>
            <w:r>
              <w:t>назогастральный</w:t>
            </w:r>
            <w:proofErr w:type="spellEnd"/>
            <w:r>
              <w:t>/</w:t>
            </w:r>
            <w:proofErr w:type="spellStart"/>
            <w:r>
              <w:t>орогастральный</w:t>
            </w:r>
            <w:proofErr w:type="spellEnd"/>
            <w:r>
              <w:t xml:space="preserve"> с воронкой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Авторучка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  <w:tr w:rsidR="00645E61">
        <w:tc>
          <w:tcPr>
            <w:tcW w:w="510" w:type="dxa"/>
          </w:tcPr>
          <w:p w:rsidR="00645E61" w:rsidRDefault="00645E61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7143" w:type="dxa"/>
          </w:tcPr>
          <w:p w:rsidR="00645E61" w:rsidRDefault="00645E61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</w:tcPr>
          <w:p w:rsidR="00645E61" w:rsidRDefault="00645E61">
            <w:pPr>
              <w:pStyle w:val="ConsPlusNormal"/>
              <w:jc w:val="center"/>
            </w:pPr>
            <w:r>
              <w:t>1</w:t>
            </w:r>
          </w:p>
        </w:tc>
      </w:tr>
    </w:tbl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ind w:firstLine="540"/>
        <w:jc w:val="both"/>
      </w:pPr>
    </w:p>
    <w:p w:rsidR="00645E61" w:rsidRDefault="00645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3" w:name="_GoBack"/>
      <w:bookmarkEnd w:id="13"/>
    </w:p>
    <w:sectPr w:rsidR="007B3D03" w:rsidSect="00BE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61"/>
    <w:rsid w:val="00645E61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8A49-B2B7-422D-80D6-8543AC2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5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E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688949C5A9274393382B9E11D07D78F822190F324FFEB6FE50CD63EED76FFED4FE5137962A3451D16AEB664l7lFN" TargetMode="External"/><Relationship Id="rId13" Type="http://schemas.openxmlformats.org/officeDocument/2006/relationships/hyperlink" Target="consultantplus://offline/ref=CEC688949C5A9274393382B9E11D07D78F8F2894F22CFFEB6FE50CD63EED76FFFF4FBD1F7861BD451A03F8E7212335A3C342FA247C944BFFl4l5N" TargetMode="External"/><Relationship Id="rId18" Type="http://schemas.openxmlformats.org/officeDocument/2006/relationships/hyperlink" Target="consultantplus://offline/ref=CEC688949C5A9274393382B9E11D07D78C8A2094FB24FFEB6FE50CD63EED76FFFF4FBD1F7861BD441D03F8E7212335A3C342FA247C944BFFl4l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C688949C5A9274393382B9E11D07D78C8A2C90F62CFFEB6FE50CD63EED76FFED4FE5137962A3451D16AEB664l7lFN" TargetMode="External"/><Relationship Id="rId7" Type="http://schemas.openxmlformats.org/officeDocument/2006/relationships/hyperlink" Target="consultantplus://offline/ref=CEC688949C5A9274393382B9E11D07D78F832892F02DFFEB6FE50CD63EED76FFED4FE5137962A3451D16AEB664l7lFN" TargetMode="External"/><Relationship Id="rId12" Type="http://schemas.openxmlformats.org/officeDocument/2006/relationships/hyperlink" Target="consultantplus://offline/ref=CEC688949C5A9274393382B9E11D07D78F8F2894F22CFFEB6FE50CD63EED76FFFF4FBD1F7861BD451C03F8E7212335A3C342FA247C944BFFl4l5N" TargetMode="External"/><Relationship Id="rId17" Type="http://schemas.openxmlformats.org/officeDocument/2006/relationships/hyperlink" Target="consultantplus://offline/ref=CEC688949C5A9274393382B9E11D07D78C8A2094FB24FFEB6FE50CD63EED76FFFF4FBD1F7861BD441D03F8E7212335A3C342FA247C944BFFl4l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C688949C5A9274393382B9E11D07D78C832E97FA25FFEB6FE50CD63EED76FFED4FE5137962A3451D16AEB664l7lFN" TargetMode="External"/><Relationship Id="rId20" Type="http://schemas.openxmlformats.org/officeDocument/2006/relationships/hyperlink" Target="consultantplus://offline/ref=CEC688949C5A9274393382B9E11D07D78C892895FB2BFFEB6FE50CD63EED76FFFF4FBD1F7861BC411703F8E7212335A3C342FA247C944BFFl4l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688949C5A9274393382B9E11D07D78F822190F42BFFEB6FE50CD63EED76FFED4FE5137962A3451D16AEB664l7lFN" TargetMode="External"/><Relationship Id="rId11" Type="http://schemas.openxmlformats.org/officeDocument/2006/relationships/hyperlink" Target="consultantplus://offline/ref=CEC688949C5A9274393382B9E11D07D78C822C92FA24FFEB6FE50CD63EED76FFED4FE5137962A3451D16AEB664l7lF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EC688949C5A9274393382B9E11D07D78D8B2D97F724FFEB6FE50CD63EED76FFFF4FBD1F7861B8411803F8E7212335A3C342FA247C944BFFl4l5N" TargetMode="External"/><Relationship Id="rId15" Type="http://schemas.openxmlformats.org/officeDocument/2006/relationships/hyperlink" Target="consultantplus://offline/ref=CEC688949C5A9274393382B9E11D07D78D8B2D97F724FFEB6FE50CD63EED76FFFF4FBD1F7861BE411803F8E7212335A3C342FA247C944BFFl4l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C688949C5A9274393382B9E11D07D78C822B95FA25FFEB6FE50CD63EED76FFFF4FBD1F7861BD401D03F8E7212335A3C342FA247C944BFFl4l5N" TargetMode="External"/><Relationship Id="rId19" Type="http://schemas.openxmlformats.org/officeDocument/2006/relationships/hyperlink" Target="consultantplus://offline/ref=CEC688949C5A9274393382B9E11D07D78F822C91F624FFEB6FE50CD63EED76FFFF4FBD1F7861BD451603F8E7212335A3C342FA247C944BFFl4l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C688949C5A9274393382B9E11D07D78C892895FB2BFFEB6FE50CD63EED76FFED4FE5137962A3451D16AEB664l7lFN" TargetMode="External"/><Relationship Id="rId14" Type="http://schemas.openxmlformats.org/officeDocument/2006/relationships/hyperlink" Target="consultantplus://offline/ref=CEC688949C5A9274393382B9E11D07D78F8F2894F22CFFEB6FE50CD63EED76FFFF4FBD1F7861BD431703F8E7212335A3C342FA247C944BFFl4l5N" TargetMode="External"/><Relationship Id="rId22" Type="http://schemas.openxmlformats.org/officeDocument/2006/relationships/hyperlink" Target="consultantplus://offline/ref=CEC688949C5A9274393382B9E11D07D78F832191FB2BFFEB6FE50CD63EED76FFFF4FBD1F7861BD451603F8E7212335A3C342FA247C944BFFl4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2019-02-13T13:37:00Z</dcterms:created>
  <dcterms:modified xsi:type="dcterms:W3CDTF">2019-02-13T13:39:00Z</dcterms:modified>
</cp:coreProperties>
</file>